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2" w:type="dxa"/>
        <w:tblInd w:w="-459" w:type="dxa"/>
        <w:tblLayout w:type="fixed"/>
        <w:tblLook w:val="0000" w:firstRow="0" w:lastRow="0" w:firstColumn="0" w:lastColumn="0" w:noHBand="0" w:noVBand="0"/>
      </w:tblPr>
      <w:tblGrid>
        <w:gridCol w:w="3927"/>
        <w:gridCol w:w="283"/>
        <w:gridCol w:w="5812"/>
      </w:tblGrid>
      <w:tr w:rsidR="005243D6" w:rsidRPr="006F5FDA" w:rsidTr="006A1CEE">
        <w:tc>
          <w:tcPr>
            <w:tcW w:w="3927" w:type="dxa"/>
          </w:tcPr>
          <w:p w:rsidR="005243D6" w:rsidRPr="007358AB" w:rsidRDefault="005243D6" w:rsidP="00BF2613">
            <w:pPr>
              <w:ind w:right="-144"/>
              <w:jc w:val="center"/>
              <w:rPr>
                <w:bCs/>
                <w:spacing w:val="-10"/>
                <w:sz w:val="26"/>
                <w:szCs w:val="26"/>
              </w:rPr>
            </w:pPr>
            <w:r w:rsidRPr="007358AB">
              <w:rPr>
                <w:bCs/>
                <w:spacing w:val="-10"/>
                <w:sz w:val="26"/>
                <w:szCs w:val="26"/>
              </w:rPr>
              <w:t xml:space="preserve">ỦY BAN NHÂN DÂN </w:t>
            </w:r>
            <w:r w:rsidRPr="007358AB">
              <w:rPr>
                <w:bCs/>
                <w:spacing w:val="-10"/>
                <w:sz w:val="24"/>
                <w:szCs w:val="24"/>
              </w:rPr>
              <w:t>QUẬN 10</w:t>
            </w:r>
          </w:p>
          <w:p w:rsidR="005243D6" w:rsidRPr="006A1CEE" w:rsidRDefault="005243D6" w:rsidP="00BF2613">
            <w:pPr>
              <w:ind w:right="-144"/>
              <w:jc w:val="center"/>
              <w:rPr>
                <w:b/>
                <w:bCs/>
                <w:spacing w:val="-10"/>
                <w:sz w:val="26"/>
                <w:szCs w:val="26"/>
              </w:rPr>
            </w:pPr>
            <w:r w:rsidRPr="006A1CEE">
              <w:rPr>
                <w:b/>
                <w:bCs/>
                <w:spacing w:val="-10"/>
                <w:sz w:val="26"/>
                <w:szCs w:val="26"/>
              </w:rPr>
              <w:t>PHÒNG GIÁO DỤC VÀ ĐÀO TẠO</w:t>
            </w:r>
          </w:p>
          <w:p w:rsidR="005243D6" w:rsidRPr="00A9172B" w:rsidRDefault="005243D6" w:rsidP="00BF2613">
            <w:pPr>
              <w:ind w:right="-144"/>
              <w:jc w:val="center"/>
              <w:rPr>
                <w:rFonts w:ascii=".VnFree" w:hAnsi=".VnFree" w:cs=".VnFree"/>
                <w:b/>
                <w:bCs/>
                <w:sz w:val="26"/>
                <w:szCs w:val="26"/>
                <w:vertAlign w:val="superscript"/>
              </w:rPr>
            </w:pPr>
            <w:r w:rsidRPr="00A9172B">
              <w:rPr>
                <w:rFonts w:ascii=".VnFree" w:hAnsi=".VnFree" w:cs=".VnFree"/>
                <w:b/>
                <w:bCs/>
                <w:sz w:val="26"/>
                <w:szCs w:val="26"/>
                <w:vertAlign w:val="superscript"/>
              </w:rPr>
              <w:t>------------------------------</w:t>
            </w:r>
          </w:p>
          <w:p w:rsidR="005243D6" w:rsidRPr="00A9172B" w:rsidRDefault="005243D6" w:rsidP="00BF2613">
            <w:pPr>
              <w:ind w:right="-144"/>
              <w:jc w:val="center"/>
              <w:rPr>
                <w:b/>
                <w:bCs/>
                <w:sz w:val="26"/>
                <w:szCs w:val="26"/>
                <w:vertAlign w:val="superscript"/>
              </w:rPr>
            </w:pPr>
            <w:r w:rsidRPr="00A9172B">
              <w:rPr>
                <w:sz w:val="26"/>
                <w:szCs w:val="26"/>
              </w:rPr>
              <w:t>Số</w:t>
            </w:r>
            <w:r>
              <w:rPr>
                <w:sz w:val="26"/>
                <w:szCs w:val="26"/>
              </w:rPr>
              <w:t xml:space="preserve"> : 428</w:t>
            </w:r>
            <w:r w:rsidRPr="00A9172B">
              <w:rPr>
                <w:sz w:val="26"/>
                <w:szCs w:val="26"/>
              </w:rPr>
              <w:t>/</w:t>
            </w:r>
            <w:r>
              <w:rPr>
                <w:sz w:val="26"/>
                <w:szCs w:val="26"/>
              </w:rPr>
              <w:t>PGD&amp;ĐT-GDĐB</w:t>
            </w:r>
          </w:p>
        </w:tc>
        <w:tc>
          <w:tcPr>
            <w:tcW w:w="283" w:type="dxa"/>
          </w:tcPr>
          <w:p w:rsidR="005243D6" w:rsidRPr="006F5FDA" w:rsidRDefault="005243D6" w:rsidP="00BF2613">
            <w:pPr>
              <w:ind w:right="-144"/>
              <w:jc w:val="center"/>
              <w:rPr>
                <w:b/>
                <w:bCs/>
              </w:rPr>
            </w:pPr>
          </w:p>
        </w:tc>
        <w:tc>
          <w:tcPr>
            <w:tcW w:w="5812" w:type="dxa"/>
          </w:tcPr>
          <w:p w:rsidR="005243D6" w:rsidRPr="00BF2613" w:rsidRDefault="005243D6" w:rsidP="00BF2613">
            <w:pPr>
              <w:pStyle w:val="Heading9"/>
              <w:spacing w:before="0"/>
              <w:rPr>
                <w:rFonts w:ascii="Times New Roman" w:hAnsi="Times New Roman" w:cs="Times New Roman"/>
                <w:b/>
                <w:bCs/>
                <w:sz w:val="26"/>
                <w:szCs w:val="26"/>
              </w:rPr>
            </w:pPr>
            <w:r w:rsidRPr="00BF2613">
              <w:rPr>
                <w:rFonts w:ascii="Times New Roman" w:hAnsi="Times New Roman" w:cs="Times New Roman"/>
                <w:b/>
                <w:bCs/>
                <w:sz w:val="26"/>
                <w:szCs w:val="26"/>
              </w:rPr>
              <w:t xml:space="preserve">CỘNG </w:t>
            </w:r>
            <w:r>
              <w:rPr>
                <w:rFonts w:ascii="Times New Roman" w:hAnsi="Times New Roman" w:cs="Times New Roman"/>
                <w:b/>
                <w:bCs/>
                <w:sz w:val="26"/>
                <w:szCs w:val="26"/>
              </w:rPr>
              <w:t>HÒA</w:t>
            </w:r>
            <w:r w:rsidRPr="00BF2613">
              <w:rPr>
                <w:rFonts w:ascii="Times New Roman" w:hAnsi="Times New Roman" w:cs="Times New Roman"/>
                <w:b/>
                <w:bCs/>
                <w:sz w:val="26"/>
                <w:szCs w:val="26"/>
              </w:rPr>
              <w:t xml:space="preserve"> XÃ HỘI CHỦ NGHĨA VIỆT </w:t>
            </w:r>
            <w:smartTag w:uri="urn:schemas-microsoft-com:office:smarttags" w:element="country-region">
              <w:smartTag w:uri="urn:schemas-microsoft-com:office:smarttags" w:element="place">
                <w:r w:rsidRPr="00BF2613">
                  <w:rPr>
                    <w:rFonts w:ascii="Times New Roman" w:hAnsi="Times New Roman" w:cs="Times New Roman"/>
                    <w:b/>
                    <w:bCs/>
                    <w:sz w:val="26"/>
                    <w:szCs w:val="26"/>
                  </w:rPr>
                  <w:t>NAM</w:t>
                </w:r>
              </w:smartTag>
            </w:smartTag>
          </w:p>
          <w:p w:rsidR="005243D6" w:rsidRPr="007358AB" w:rsidRDefault="007358AB" w:rsidP="008500F1">
            <w:pPr>
              <w:ind w:right="-144"/>
              <w:rPr>
                <w:b/>
                <w:bCs/>
              </w:rPr>
            </w:pPr>
            <w:r>
              <w:rPr>
                <w:noProof/>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51.45pt;margin-top:20.6pt;width:174pt;height:0;z-index:1" o:connectortype="straight"/>
              </w:pict>
            </w:r>
            <w:r>
              <w:t xml:space="preserve">             </w:t>
            </w:r>
            <w:r w:rsidR="005243D6" w:rsidRPr="00B7123D">
              <w:rPr>
                <w:b/>
                <w:bCs/>
              </w:rPr>
              <w:t>Độc lập - Tự do - Hạnh phúc</w:t>
            </w:r>
          </w:p>
        </w:tc>
      </w:tr>
      <w:tr w:rsidR="005243D6" w:rsidRPr="006F5FDA" w:rsidTr="006A1CEE">
        <w:tc>
          <w:tcPr>
            <w:tcW w:w="3927" w:type="dxa"/>
          </w:tcPr>
          <w:p w:rsidR="005243D6" w:rsidRPr="004C530A" w:rsidRDefault="005243D6" w:rsidP="004C530A">
            <w:pPr>
              <w:pStyle w:val="Heading3"/>
              <w:tabs>
                <w:tab w:val="center" w:pos="1855"/>
              </w:tabs>
              <w:spacing w:before="0" w:after="0"/>
              <w:rPr>
                <w:rFonts w:ascii="Times New Roman" w:hAnsi="Times New Roman" w:cs="Times New Roman"/>
                <w:b w:val="0"/>
                <w:bCs w:val="0"/>
              </w:rPr>
            </w:pPr>
            <w:r w:rsidRPr="004C530A">
              <w:rPr>
                <w:rFonts w:ascii="Times New Roman" w:hAnsi="Times New Roman" w:cs="Times New Roman"/>
                <w:b w:val="0"/>
                <w:bCs w:val="0"/>
              </w:rPr>
              <w:tab/>
              <w:t xml:space="preserve">Về nộp hồ sơ đề nghị xét tuyển vào </w:t>
            </w:r>
          </w:p>
          <w:p w:rsidR="005243D6" w:rsidRPr="004C530A" w:rsidRDefault="005243D6" w:rsidP="004C530A">
            <w:r>
              <w:rPr>
                <w:sz w:val="26"/>
                <w:szCs w:val="26"/>
              </w:rPr>
              <w:t>l</w:t>
            </w:r>
            <w:r w:rsidRPr="004C530A">
              <w:rPr>
                <w:sz w:val="26"/>
                <w:szCs w:val="26"/>
              </w:rPr>
              <w:t>ớ</w:t>
            </w:r>
            <w:r>
              <w:rPr>
                <w:sz w:val="26"/>
                <w:szCs w:val="26"/>
              </w:rPr>
              <w:t>p 10 đối với học sinh h</w:t>
            </w:r>
            <w:r w:rsidRPr="004C530A">
              <w:rPr>
                <w:sz w:val="26"/>
                <w:szCs w:val="26"/>
              </w:rPr>
              <w:t>òa nhập</w:t>
            </w:r>
          </w:p>
        </w:tc>
        <w:tc>
          <w:tcPr>
            <w:tcW w:w="283" w:type="dxa"/>
          </w:tcPr>
          <w:p w:rsidR="005243D6" w:rsidRPr="006F5FDA" w:rsidRDefault="005243D6" w:rsidP="00BF2613">
            <w:pPr>
              <w:ind w:right="-144"/>
              <w:jc w:val="center"/>
              <w:rPr>
                <w:b/>
                <w:bCs/>
                <w:sz w:val="26"/>
                <w:szCs w:val="26"/>
              </w:rPr>
            </w:pPr>
          </w:p>
        </w:tc>
        <w:tc>
          <w:tcPr>
            <w:tcW w:w="5812" w:type="dxa"/>
          </w:tcPr>
          <w:p w:rsidR="005243D6" w:rsidRPr="0080695A" w:rsidRDefault="005243D6" w:rsidP="00C67752">
            <w:pPr>
              <w:ind w:right="-144"/>
              <w:jc w:val="center"/>
              <w:rPr>
                <w:i/>
                <w:iCs/>
                <w:sz w:val="26"/>
                <w:szCs w:val="26"/>
                <w:vertAlign w:val="superscript"/>
              </w:rPr>
            </w:pPr>
            <w:r w:rsidRPr="0080695A">
              <w:rPr>
                <w:i/>
                <w:iCs/>
                <w:sz w:val="26"/>
                <w:szCs w:val="26"/>
              </w:rPr>
              <w:t xml:space="preserve">Quận 10, ngày </w:t>
            </w:r>
            <w:r>
              <w:rPr>
                <w:i/>
                <w:sz w:val="26"/>
                <w:szCs w:val="26"/>
              </w:rPr>
              <w:t>18</w:t>
            </w:r>
            <w:r w:rsidRPr="0080695A">
              <w:rPr>
                <w:i/>
                <w:iCs/>
                <w:sz w:val="26"/>
                <w:szCs w:val="26"/>
              </w:rPr>
              <w:t xml:space="preserve"> tháng 5</w:t>
            </w:r>
            <w:r w:rsidRPr="0080695A">
              <w:rPr>
                <w:i/>
                <w:sz w:val="26"/>
                <w:szCs w:val="26"/>
              </w:rPr>
              <w:t xml:space="preserve"> </w:t>
            </w:r>
            <w:r w:rsidRPr="0080695A">
              <w:rPr>
                <w:i/>
                <w:iCs/>
                <w:sz w:val="26"/>
                <w:szCs w:val="26"/>
              </w:rPr>
              <w:t>năm 20</w:t>
            </w:r>
            <w:r w:rsidRPr="0080695A">
              <w:rPr>
                <w:i/>
                <w:sz w:val="26"/>
                <w:szCs w:val="26"/>
              </w:rPr>
              <w:t>16.</w:t>
            </w:r>
          </w:p>
        </w:tc>
      </w:tr>
    </w:tbl>
    <w:p w:rsidR="005243D6" w:rsidRPr="006F5FDA" w:rsidRDefault="005243D6" w:rsidP="00BF2613">
      <w:pPr>
        <w:pStyle w:val="Title"/>
        <w:spacing w:line="26" w:lineRule="atLeast"/>
        <w:jc w:val="both"/>
        <w:rPr>
          <w:rFonts w:ascii="Times New Roman" w:hAnsi="Times New Roman" w:cs="Times New Roman"/>
          <w:b w:val="0"/>
          <w:bCs w:val="0"/>
          <w:sz w:val="28"/>
          <w:szCs w:val="28"/>
        </w:rPr>
      </w:pPr>
    </w:p>
    <w:p w:rsidR="005243D6" w:rsidRPr="004C530A" w:rsidRDefault="005243D6" w:rsidP="007358AB">
      <w:pPr>
        <w:pStyle w:val="Subtitle"/>
        <w:spacing w:after="120" w:line="360" w:lineRule="auto"/>
        <w:ind w:left="3600"/>
        <w:jc w:val="left"/>
        <w:rPr>
          <w:rFonts w:ascii="Times New Roman" w:hAnsi="Times New Roman" w:cs="Times New Roman"/>
          <w:b w:val="0"/>
          <w:bCs w:val="0"/>
        </w:rPr>
      </w:pPr>
      <w:r w:rsidRPr="006F5FDA">
        <w:rPr>
          <w:rFonts w:ascii="Times New Roman" w:hAnsi="Times New Roman" w:cs="Times New Roman"/>
          <w:b w:val="0"/>
          <w:bCs w:val="0"/>
        </w:rPr>
        <w:t>Kính gửi:</w:t>
      </w:r>
      <w:r>
        <w:rPr>
          <w:rFonts w:ascii="Times New Roman" w:hAnsi="Times New Roman" w:cs="Times New Roman"/>
          <w:b w:val="0"/>
          <w:bCs w:val="0"/>
        </w:rPr>
        <w:t xml:space="preserve"> Hiệu trưởng các trường trung học cơ sở có học sinh khuyết tật học hòa nhập.</w:t>
      </w:r>
    </w:p>
    <w:p w:rsidR="005243D6" w:rsidRPr="000603BA" w:rsidRDefault="005243D6" w:rsidP="00A11C5A">
      <w:pPr>
        <w:spacing w:before="120" w:line="360" w:lineRule="auto"/>
        <w:ind w:firstLine="540"/>
      </w:pPr>
      <w:r w:rsidRPr="000603BA">
        <w:t>Căn cứ công văn số 1481/GDĐT –TrH ngày 16 tháng 5 năm 2016 của Sở Giáo dục và Đào tạo Thành phố Hồ Chí Minh về hướng dẫn công tác giáo dục hòa nhập.</w:t>
      </w:r>
    </w:p>
    <w:p w:rsidR="005243D6" w:rsidRPr="000603BA" w:rsidRDefault="005243D6" w:rsidP="00A11C5A">
      <w:pPr>
        <w:spacing w:before="120" w:line="360" w:lineRule="auto"/>
        <w:ind w:firstLine="540"/>
      </w:pPr>
      <w:r w:rsidRPr="000603BA">
        <w:t>Phòng Giáo dục và Đào tạo Quận 10 đề nghị các trường trung học cơ sở có học sinh khuyết tật học hòa nhập rà soát, lập hồ sơ đề nghị xét tuyển vào lớp 10 đối với học sinh hòa nhập, cụ thể như sau:</w:t>
      </w:r>
    </w:p>
    <w:p w:rsidR="005243D6" w:rsidRPr="000603BA" w:rsidRDefault="005243D6" w:rsidP="00A11C5A">
      <w:pPr>
        <w:numPr>
          <w:ilvl w:val="0"/>
          <w:numId w:val="2"/>
        </w:numPr>
        <w:tabs>
          <w:tab w:val="clear" w:pos="1368"/>
          <w:tab w:val="num" w:pos="840"/>
        </w:tabs>
        <w:spacing w:before="120" w:line="360" w:lineRule="auto"/>
        <w:rPr>
          <w:b/>
        </w:rPr>
      </w:pPr>
      <w:r w:rsidRPr="000603BA">
        <w:rPr>
          <w:b/>
        </w:rPr>
        <w:t>Về hồ sơ đề nghị xét tuyển:</w:t>
      </w:r>
    </w:p>
    <w:p w:rsidR="005243D6" w:rsidRPr="000603BA" w:rsidRDefault="005243D6" w:rsidP="00A11C5A">
      <w:pPr>
        <w:spacing w:before="120" w:line="360" w:lineRule="auto"/>
        <w:ind w:firstLine="720"/>
        <w:rPr>
          <w:lang w:val="nl-NL"/>
        </w:rPr>
      </w:pPr>
      <w:r w:rsidRPr="000603BA">
        <w:rPr>
          <w:lang w:val="nl-NL"/>
        </w:rPr>
        <w:t>- Tờ trình đề nghị xét miễn thi lớp 10 cho học sinh khuyết tật học hòa nhập;</w:t>
      </w:r>
    </w:p>
    <w:p w:rsidR="005243D6" w:rsidRPr="000603BA" w:rsidRDefault="005243D6" w:rsidP="00A11C5A">
      <w:pPr>
        <w:spacing w:before="120" w:line="360" w:lineRule="auto"/>
        <w:ind w:firstLine="720"/>
        <w:rPr>
          <w:lang w:val="nl-NL"/>
        </w:rPr>
      </w:pPr>
      <w:r w:rsidRPr="000603BA">
        <w:rPr>
          <w:lang w:val="nl-NL"/>
        </w:rPr>
        <w:t>- Danh sách học sinh (họ và tên, lớp, trường, dạng tật – số giấy chứng nhận mức độ khuyết tật, nguyện vọng)</w:t>
      </w:r>
    </w:p>
    <w:p w:rsidR="005243D6" w:rsidRPr="000603BA" w:rsidRDefault="005243D6" w:rsidP="00A11C5A">
      <w:pPr>
        <w:spacing w:before="120" w:line="360" w:lineRule="auto"/>
        <w:ind w:firstLine="720"/>
        <w:rPr>
          <w:lang w:val="nl-NL"/>
        </w:rPr>
      </w:pPr>
      <w:r w:rsidRPr="000603BA">
        <w:rPr>
          <w:lang w:val="nl-NL"/>
        </w:rPr>
        <w:t>- Bản sao giấy chứng nhận mức độ khuyết tật của học sinh.</w:t>
      </w:r>
    </w:p>
    <w:p w:rsidR="005243D6" w:rsidRPr="000603BA" w:rsidRDefault="005243D6" w:rsidP="00A11C5A">
      <w:pPr>
        <w:spacing w:before="120" w:line="360" w:lineRule="auto"/>
        <w:ind w:firstLine="720"/>
        <w:rPr>
          <w:lang w:val="nl-NL"/>
        </w:rPr>
      </w:pPr>
      <w:r w:rsidRPr="000603BA">
        <w:rPr>
          <w:lang w:val="nl-NL"/>
        </w:rPr>
        <w:t>- Bản photo Đơn xin xét tốt nghiệp trung học cơ sở (có ghi nguyện vọng xét tuyển)</w:t>
      </w:r>
    </w:p>
    <w:p w:rsidR="005243D6" w:rsidRPr="000603BA" w:rsidRDefault="005243D6" w:rsidP="00A11C5A">
      <w:pPr>
        <w:numPr>
          <w:ilvl w:val="0"/>
          <w:numId w:val="2"/>
        </w:numPr>
        <w:tabs>
          <w:tab w:val="clear" w:pos="1368"/>
          <w:tab w:val="num" w:pos="840"/>
        </w:tabs>
        <w:spacing w:before="120" w:line="360" w:lineRule="auto"/>
        <w:rPr>
          <w:b/>
          <w:lang w:val="nl-NL"/>
        </w:rPr>
      </w:pPr>
      <w:r w:rsidRPr="000603BA">
        <w:rPr>
          <w:b/>
          <w:lang w:val="nl-NL"/>
        </w:rPr>
        <w:t>Đăng ký danh sách học sinh hòa nhập xét tuyển lớp 10:</w:t>
      </w:r>
    </w:p>
    <w:p w:rsidR="005243D6" w:rsidRPr="000603BA" w:rsidRDefault="005243D6" w:rsidP="00A11C5A">
      <w:pPr>
        <w:spacing w:before="120" w:line="360" w:lineRule="auto"/>
        <w:ind w:firstLine="720"/>
        <w:rPr>
          <w:lang w:val="nl-NL"/>
        </w:rPr>
      </w:pPr>
      <w:r w:rsidRPr="000603BA">
        <w:rPr>
          <w:lang w:val="nl-NL"/>
        </w:rPr>
        <w:t xml:space="preserve">Các trường thực hiện đăng ký danh sách học sinh hòa nhập xét tuyển vào lớp 10 trên hệ thống thông tin quản lý nhà trường (httt.hcm.edu.vn). </w:t>
      </w:r>
    </w:p>
    <w:p w:rsidR="005243D6" w:rsidRPr="000603BA" w:rsidRDefault="005243D6" w:rsidP="00A11C5A">
      <w:pPr>
        <w:spacing w:before="120" w:line="360" w:lineRule="auto"/>
        <w:ind w:firstLine="720"/>
        <w:rPr>
          <w:lang w:val="nl-NL"/>
        </w:rPr>
      </w:pPr>
      <w:r w:rsidRPr="000603BA">
        <w:rPr>
          <w:lang w:val="nl-NL"/>
        </w:rPr>
        <w:t>Thời gian đăng ký trên hệ thống thông tin: ngày 30/5/2016.</w:t>
      </w:r>
    </w:p>
    <w:p w:rsidR="005243D6" w:rsidRPr="000603BA" w:rsidRDefault="005243D6" w:rsidP="00A11C5A">
      <w:pPr>
        <w:spacing w:before="120" w:line="360" w:lineRule="auto"/>
        <w:ind w:firstLine="720"/>
        <w:rPr>
          <w:lang w:val="nl-NL"/>
        </w:rPr>
      </w:pPr>
      <w:r w:rsidRPr="000603BA">
        <w:rPr>
          <w:u w:val="single"/>
          <w:lang w:val="nl-NL"/>
        </w:rPr>
        <w:t>Ghi chú:</w:t>
      </w:r>
      <w:r w:rsidRPr="000603BA">
        <w:rPr>
          <w:lang w:val="nl-NL"/>
        </w:rPr>
        <w:t xml:space="preserve"> ghi tên trường trung học phổ thông đề nghị xét tuyển tại mục “Nội dung” trong phần danh sách học sinh đăng ký.</w:t>
      </w:r>
    </w:p>
    <w:p w:rsidR="005243D6" w:rsidRPr="000603BA" w:rsidRDefault="005243D6" w:rsidP="00A11C5A">
      <w:pPr>
        <w:spacing w:before="120" w:line="360" w:lineRule="auto"/>
        <w:ind w:firstLine="560"/>
        <w:rPr>
          <w:lang w:val="nl-NL"/>
        </w:rPr>
      </w:pPr>
      <w:r w:rsidRPr="000603BA">
        <w:rPr>
          <w:lang w:val="nl-NL"/>
        </w:rPr>
        <w:lastRenderedPageBreak/>
        <w:t xml:space="preserve">Đề nghị hiệu trưởng các trường trung học cơ sở có học sinh khuyết tật lớp 9 học hòa nhập tại đơn vị rà soát danh sách học sinh đề nghị xét công nhận tốt nghiệp trung học cơ sở và xét tuyển vào lớp 10, lập hồ sơ đề nghị miễn thi lớp 10 đối với các trường hợp học sinh khuyết tật đủ điều kiện và khả năng chuyển tiếp cấp học gửi về Phòng Giáo dục và Đào tạo </w:t>
      </w:r>
      <w:r w:rsidRPr="000603BA">
        <w:rPr>
          <w:b/>
          <w:lang w:val="nl-NL"/>
        </w:rPr>
        <w:t>trước ngày 26/5/2016</w:t>
      </w:r>
      <w:r w:rsidRPr="000603BA">
        <w:rPr>
          <w:lang w:val="nl-NL"/>
        </w:rPr>
        <w:t>.</w:t>
      </w:r>
    </w:p>
    <w:p w:rsidR="005243D6" w:rsidRPr="000603BA" w:rsidRDefault="005243D6" w:rsidP="00A11C5A">
      <w:pPr>
        <w:spacing w:before="120" w:line="360" w:lineRule="auto"/>
        <w:ind w:firstLine="560"/>
        <w:rPr>
          <w:lang w:val="nl-NL"/>
        </w:rPr>
      </w:pPr>
      <w:r w:rsidRPr="000603BA">
        <w:rPr>
          <w:lang w:val="nl-NL"/>
        </w:rPr>
        <w:t>Để đảm bảo quyền lợi cho học sinh khuyết tật học hòa nhập đồng thời thực hiện đúng tiến độ về thời gian thực hiện công tác xét tuyển vào lớp 10, Phòng Giáo dục và Đào tạo Quận 10 yêu cầu hiệu trưởng các trường trung học cơ sở nghiêm túc thực hiện, đảm bảo đúng quy định về thời gian./.</w:t>
      </w:r>
    </w:p>
    <w:p w:rsidR="005243D6" w:rsidRPr="004C530A" w:rsidRDefault="005243D6" w:rsidP="004C530A">
      <w:pPr>
        <w:spacing w:before="120"/>
        <w:ind w:firstLine="560"/>
        <w:rPr>
          <w:b/>
          <w:bCs/>
          <w:sz w:val="26"/>
          <w:szCs w:val="26"/>
          <w:lang w:val="nl-NL"/>
        </w:rPr>
      </w:pPr>
    </w:p>
    <w:tbl>
      <w:tblPr>
        <w:tblW w:w="8899" w:type="dxa"/>
        <w:tblLayout w:type="fixed"/>
        <w:tblLook w:val="0000" w:firstRow="0" w:lastRow="0" w:firstColumn="0" w:lastColumn="0" w:noHBand="0" w:noVBand="0"/>
      </w:tblPr>
      <w:tblGrid>
        <w:gridCol w:w="4028"/>
        <w:gridCol w:w="4871"/>
      </w:tblGrid>
      <w:tr w:rsidR="005243D6" w:rsidRPr="004C530A">
        <w:tc>
          <w:tcPr>
            <w:tcW w:w="4028" w:type="dxa"/>
          </w:tcPr>
          <w:p w:rsidR="005243D6" w:rsidRPr="004C530A" w:rsidRDefault="005243D6" w:rsidP="00F33784">
            <w:pPr>
              <w:spacing w:before="120"/>
              <w:ind w:right="-1170"/>
              <w:rPr>
                <w:i/>
                <w:iCs/>
                <w:sz w:val="24"/>
                <w:szCs w:val="24"/>
                <w:lang w:val="nl-NL"/>
              </w:rPr>
            </w:pPr>
            <w:r w:rsidRPr="004C530A">
              <w:rPr>
                <w:b/>
                <w:bCs/>
                <w:i/>
                <w:iCs/>
                <w:sz w:val="24"/>
                <w:szCs w:val="24"/>
                <w:lang w:val="nl-NL"/>
              </w:rPr>
              <w:t xml:space="preserve">Nơi nhận: </w:t>
            </w:r>
          </w:p>
          <w:p w:rsidR="005243D6" w:rsidRPr="004C530A" w:rsidRDefault="005243D6" w:rsidP="00F33784">
            <w:pPr>
              <w:ind w:right="-108"/>
              <w:rPr>
                <w:sz w:val="22"/>
                <w:szCs w:val="22"/>
                <w:lang w:val="nl-NL"/>
              </w:rPr>
            </w:pPr>
            <w:r w:rsidRPr="004C530A">
              <w:rPr>
                <w:sz w:val="22"/>
                <w:szCs w:val="22"/>
                <w:lang w:val="nl-NL"/>
              </w:rPr>
              <w:t xml:space="preserve">- Như trên; </w:t>
            </w:r>
          </w:p>
          <w:p w:rsidR="005243D6" w:rsidRPr="004C530A" w:rsidRDefault="005243D6" w:rsidP="00F33784">
            <w:pPr>
              <w:ind w:right="-1170"/>
              <w:rPr>
                <w:lang w:val="nl-NL"/>
              </w:rPr>
            </w:pPr>
            <w:r w:rsidRPr="004C530A">
              <w:rPr>
                <w:sz w:val="22"/>
                <w:szCs w:val="22"/>
                <w:lang w:val="nl-NL"/>
              </w:rPr>
              <w:t xml:space="preserve">- Lưu: VT, </w:t>
            </w:r>
            <w:r>
              <w:rPr>
                <w:sz w:val="22"/>
                <w:szCs w:val="22"/>
                <w:lang w:val="nl-NL"/>
              </w:rPr>
              <w:t>CM</w:t>
            </w:r>
          </w:p>
        </w:tc>
        <w:tc>
          <w:tcPr>
            <w:tcW w:w="4871" w:type="dxa"/>
          </w:tcPr>
          <w:p w:rsidR="005243D6" w:rsidRPr="004C530A" w:rsidRDefault="005243D6" w:rsidP="00822491">
            <w:pPr>
              <w:jc w:val="center"/>
              <w:rPr>
                <w:b/>
                <w:bCs/>
                <w:lang w:val="nl-NL"/>
              </w:rPr>
            </w:pPr>
            <w:r w:rsidRPr="004C530A">
              <w:rPr>
                <w:lang w:val="nl-NL"/>
              </w:rPr>
              <w:t xml:space="preserve"> </w:t>
            </w:r>
            <w:r w:rsidRPr="004C530A">
              <w:rPr>
                <w:b/>
                <w:bCs/>
                <w:lang w:val="nl-NL"/>
              </w:rPr>
              <w:t>KT. TRƯỞNG PHÒNG</w:t>
            </w:r>
          </w:p>
          <w:p w:rsidR="005243D6" w:rsidRPr="004C530A" w:rsidRDefault="005243D6" w:rsidP="00822491">
            <w:pPr>
              <w:pStyle w:val="Heading1"/>
              <w:ind w:firstLine="0"/>
              <w:rPr>
                <w:rFonts w:ascii="Times New Roman" w:hAnsi="Times New Roman" w:cs="Times New Roman"/>
                <w:lang w:val="nl-NL"/>
              </w:rPr>
            </w:pPr>
            <w:r w:rsidRPr="004C530A">
              <w:rPr>
                <w:rFonts w:ascii="Times New Roman" w:hAnsi="Times New Roman" w:cs="Times New Roman"/>
                <w:lang w:val="nl-NL"/>
              </w:rPr>
              <w:t>PHÓ TRƯỞNG PHÒNG</w:t>
            </w:r>
          </w:p>
          <w:p w:rsidR="005243D6" w:rsidRPr="004C530A" w:rsidRDefault="005243D6" w:rsidP="00822491">
            <w:pPr>
              <w:jc w:val="center"/>
              <w:rPr>
                <w:b/>
                <w:bCs/>
                <w:lang w:val="nl-NL"/>
              </w:rPr>
            </w:pPr>
          </w:p>
          <w:p w:rsidR="005243D6" w:rsidRPr="007358AB" w:rsidRDefault="007358AB" w:rsidP="00F33784">
            <w:pPr>
              <w:jc w:val="center"/>
              <w:rPr>
                <w:b/>
                <w:i/>
                <w:sz w:val="24"/>
                <w:szCs w:val="24"/>
                <w:lang w:val="nl-NL"/>
              </w:rPr>
            </w:pPr>
            <w:r>
              <w:rPr>
                <w:b/>
                <w:i/>
                <w:sz w:val="24"/>
                <w:szCs w:val="24"/>
                <w:lang w:val="nl-NL"/>
              </w:rPr>
              <w:t>(đ</w:t>
            </w:r>
            <w:bookmarkStart w:id="0" w:name="_GoBack"/>
            <w:bookmarkEnd w:id="0"/>
            <w:r w:rsidRPr="007358AB">
              <w:rPr>
                <w:b/>
                <w:i/>
                <w:sz w:val="24"/>
                <w:szCs w:val="24"/>
                <w:lang w:val="nl-NL"/>
              </w:rPr>
              <w:t>ã ký</w:t>
            </w:r>
            <w:r>
              <w:rPr>
                <w:b/>
                <w:i/>
                <w:sz w:val="24"/>
                <w:szCs w:val="24"/>
                <w:lang w:val="nl-NL"/>
              </w:rPr>
              <w:t>)</w:t>
            </w:r>
          </w:p>
          <w:p w:rsidR="005243D6" w:rsidRPr="004C530A" w:rsidRDefault="005243D6" w:rsidP="00F33784">
            <w:pPr>
              <w:jc w:val="center"/>
              <w:rPr>
                <w:sz w:val="24"/>
                <w:szCs w:val="24"/>
                <w:lang w:val="nl-NL"/>
              </w:rPr>
            </w:pPr>
          </w:p>
          <w:p w:rsidR="005243D6" w:rsidRPr="004C530A" w:rsidRDefault="005243D6" w:rsidP="00437D42">
            <w:pPr>
              <w:ind w:left="-3388"/>
              <w:rPr>
                <w:sz w:val="24"/>
                <w:szCs w:val="24"/>
                <w:lang w:val="nl-NL"/>
              </w:rPr>
            </w:pPr>
          </w:p>
          <w:p w:rsidR="005243D6" w:rsidRPr="004C530A" w:rsidRDefault="005243D6" w:rsidP="004C2465">
            <w:pPr>
              <w:jc w:val="center"/>
              <w:rPr>
                <w:b/>
                <w:bCs/>
                <w:lang w:val="nl-NL"/>
              </w:rPr>
            </w:pPr>
            <w:r>
              <w:rPr>
                <w:b/>
                <w:bCs/>
                <w:lang w:val="nl-NL"/>
              </w:rPr>
              <w:t>Trần Thị Thanh Thủy</w:t>
            </w:r>
          </w:p>
        </w:tc>
      </w:tr>
    </w:tbl>
    <w:p w:rsidR="005243D6" w:rsidRPr="004C530A" w:rsidRDefault="005243D6" w:rsidP="00764221">
      <w:pPr>
        <w:ind w:right="-1170"/>
        <w:rPr>
          <w:b/>
          <w:bCs/>
          <w:i/>
          <w:iCs/>
          <w:sz w:val="20"/>
          <w:szCs w:val="20"/>
          <w:lang w:val="nl-NL"/>
        </w:rPr>
      </w:pPr>
    </w:p>
    <w:p w:rsidR="005243D6" w:rsidRPr="004C530A" w:rsidRDefault="005243D6" w:rsidP="00764221">
      <w:pPr>
        <w:ind w:right="-1170"/>
        <w:rPr>
          <w:b/>
          <w:bCs/>
          <w:i/>
          <w:iCs/>
          <w:sz w:val="20"/>
          <w:szCs w:val="20"/>
          <w:lang w:val="nl-NL"/>
        </w:rPr>
      </w:pPr>
    </w:p>
    <w:sectPr w:rsidR="005243D6" w:rsidRPr="004C530A" w:rsidSect="00662B3D">
      <w:pgSz w:w="11907" w:h="16840" w:code="9"/>
      <w:pgMar w:top="1134" w:right="1134"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VnTime">
    <w:altName w:val=".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VnArialH">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Fre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C5F"/>
    <w:multiLevelType w:val="hybridMultilevel"/>
    <w:tmpl w:val="851AA284"/>
    <w:lvl w:ilvl="0" w:tplc="36281AAC">
      <w:start w:val="3"/>
      <w:numFmt w:val="bullet"/>
      <w:lvlText w:val="-"/>
      <w:lvlJc w:val="left"/>
      <w:pPr>
        <w:tabs>
          <w:tab w:val="num" w:pos="4084"/>
        </w:tabs>
        <w:ind w:left="4084" w:hanging="360"/>
      </w:pPr>
      <w:rPr>
        <w:rFonts w:ascii="Times New Roman" w:eastAsia="Times New Roman" w:hAnsi="Times New Roman" w:hint="default"/>
        <w:b/>
      </w:rPr>
    </w:lvl>
    <w:lvl w:ilvl="1" w:tplc="042A0003" w:tentative="1">
      <w:start w:val="1"/>
      <w:numFmt w:val="bullet"/>
      <w:lvlText w:val="o"/>
      <w:lvlJc w:val="left"/>
      <w:pPr>
        <w:tabs>
          <w:tab w:val="num" w:pos="4804"/>
        </w:tabs>
        <w:ind w:left="4804" w:hanging="360"/>
      </w:pPr>
      <w:rPr>
        <w:rFonts w:ascii="Courier New" w:hAnsi="Courier New" w:hint="default"/>
      </w:rPr>
    </w:lvl>
    <w:lvl w:ilvl="2" w:tplc="042A0005" w:tentative="1">
      <w:start w:val="1"/>
      <w:numFmt w:val="bullet"/>
      <w:lvlText w:val=""/>
      <w:lvlJc w:val="left"/>
      <w:pPr>
        <w:tabs>
          <w:tab w:val="num" w:pos="5524"/>
        </w:tabs>
        <w:ind w:left="5524" w:hanging="360"/>
      </w:pPr>
      <w:rPr>
        <w:rFonts w:ascii="Wingdings" w:hAnsi="Wingdings" w:hint="default"/>
      </w:rPr>
    </w:lvl>
    <w:lvl w:ilvl="3" w:tplc="042A0001" w:tentative="1">
      <w:start w:val="1"/>
      <w:numFmt w:val="bullet"/>
      <w:lvlText w:val=""/>
      <w:lvlJc w:val="left"/>
      <w:pPr>
        <w:tabs>
          <w:tab w:val="num" w:pos="6244"/>
        </w:tabs>
        <w:ind w:left="6244" w:hanging="360"/>
      </w:pPr>
      <w:rPr>
        <w:rFonts w:ascii="Symbol" w:hAnsi="Symbol" w:hint="default"/>
      </w:rPr>
    </w:lvl>
    <w:lvl w:ilvl="4" w:tplc="042A0003" w:tentative="1">
      <w:start w:val="1"/>
      <w:numFmt w:val="bullet"/>
      <w:lvlText w:val="o"/>
      <w:lvlJc w:val="left"/>
      <w:pPr>
        <w:tabs>
          <w:tab w:val="num" w:pos="6964"/>
        </w:tabs>
        <w:ind w:left="6964" w:hanging="360"/>
      </w:pPr>
      <w:rPr>
        <w:rFonts w:ascii="Courier New" w:hAnsi="Courier New" w:hint="default"/>
      </w:rPr>
    </w:lvl>
    <w:lvl w:ilvl="5" w:tplc="042A0005" w:tentative="1">
      <w:start w:val="1"/>
      <w:numFmt w:val="bullet"/>
      <w:lvlText w:val=""/>
      <w:lvlJc w:val="left"/>
      <w:pPr>
        <w:tabs>
          <w:tab w:val="num" w:pos="7684"/>
        </w:tabs>
        <w:ind w:left="7684" w:hanging="360"/>
      </w:pPr>
      <w:rPr>
        <w:rFonts w:ascii="Wingdings" w:hAnsi="Wingdings" w:hint="default"/>
      </w:rPr>
    </w:lvl>
    <w:lvl w:ilvl="6" w:tplc="042A0001" w:tentative="1">
      <w:start w:val="1"/>
      <w:numFmt w:val="bullet"/>
      <w:lvlText w:val=""/>
      <w:lvlJc w:val="left"/>
      <w:pPr>
        <w:tabs>
          <w:tab w:val="num" w:pos="8404"/>
        </w:tabs>
        <w:ind w:left="8404" w:hanging="360"/>
      </w:pPr>
      <w:rPr>
        <w:rFonts w:ascii="Symbol" w:hAnsi="Symbol" w:hint="default"/>
      </w:rPr>
    </w:lvl>
    <w:lvl w:ilvl="7" w:tplc="042A0003" w:tentative="1">
      <w:start w:val="1"/>
      <w:numFmt w:val="bullet"/>
      <w:lvlText w:val="o"/>
      <w:lvlJc w:val="left"/>
      <w:pPr>
        <w:tabs>
          <w:tab w:val="num" w:pos="9124"/>
        </w:tabs>
        <w:ind w:left="9124" w:hanging="360"/>
      </w:pPr>
      <w:rPr>
        <w:rFonts w:ascii="Courier New" w:hAnsi="Courier New" w:hint="default"/>
      </w:rPr>
    </w:lvl>
    <w:lvl w:ilvl="8" w:tplc="042A0005" w:tentative="1">
      <w:start w:val="1"/>
      <w:numFmt w:val="bullet"/>
      <w:lvlText w:val=""/>
      <w:lvlJc w:val="left"/>
      <w:pPr>
        <w:tabs>
          <w:tab w:val="num" w:pos="9844"/>
        </w:tabs>
        <w:ind w:left="9844" w:hanging="360"/>
      </w:pPr>
      <w:rPr>
        <w:rFonts w:ascii="Wingdings" w:hAnsi="Wingdings" w:hint="default"/>
      </w:rPr>
    </w:lvl>
  </w:abstractNum>
  <w:abstractNum w:abstractNumId="1">
    <w:nsid w:val="47930D00"/>
    <w:multiLevelType w:val="hybridMultilevel"/>
    <w:tmpl w:val="8B5E0632"/>
    <w:lvl w:ilvl="0" w:tplc="D23AA4F2">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B7B005C"/>
    <w:multiLevelType w:val="hybridMultilevel"/>
    <w:tmpl w:val="052834AC"/>
    <w:lvl w:ilvl="0" w:tplc="013EFE3C">
      <w:start w:val="1"/>
      <w:numFmt w:val="decimal"/>
      <w:lvlText w:val="%1."/>
      <w:lvlJc w:val="left"/>
      <w:pPr>
        <w:tabs>
          <w:tab w:val="num" w:pos="1368"/>
        </w:tabs>
        <w:ind w:left="1368" w:hanging="828"/>
      </w:pPr>
      <w:rPr>
        <w:rFonts w:cs="Times New Roman" w:hint="default"/>
      </w:rPr>
    </w:lvl>
    <w:lvl w:ilvl="1" w:tplc="042A0019" w:tentative="1">
      <w:start w:val="1"/>
      <w:numFmt w:val="lowerLetter"/>
      <w:lvlText w:val="%2."/>
      <w:lvlJc w:val="left"/>
      <w:pPr>
        <w:tabs>
          <w:tab w:val="num" w:pos="1620"/>
        </w:tabs>
        <w:ind w:left="1620" w:hanging="360"/>
      </w:pPr>
      <w:rPr>
        <w:rFonts w:cs="Times New Roman"/>
      </w:rPr>
    </w:lvl>
    <w:lvl w:ilvl="2" w:tplc="042A001B" w:tentative="1">
      <w:start w:val="1"/>
      <w:numFmt w:val="lowerRoman"/>
      <w:lvlText w:val="%3."/>
      <w:lvlJc w:val="right"/>
      <w:pPr>
        <w:tabs>
          <w:tab w:val="num" w:pos="2340"/>
        </w:tabs>
        <w:ind w:left="2340" w:hanging="180"/>
      </w:pPr>
      <w:rPr>
        <w:rFonts w:cs="Times New Roman"/>
      </w:rPr>
    </w:lvl>
    <w:lvl w:ilvl="3" w:tplc="042A000F" w:tentative="1">
      <w:start w:val="1"/>
      <w:numFmt w:val="decimal"/>
      <w:lvlText w:val="%4."/>
      <w:lvlJc w:val="left"/>
      <w:pPr>
        <w:tabs>
          <w:tab w:val="num" w:pos="3060"/>
        </w:tabs>
        <w:ind w:left="3060" w:hanging="360"/>
      </w:pPr>
      <w:rPr>
        <w:rFonts w:cs="Times New Roman"/>
      </w:rPr>
    </w:lvl>
    <w:lvl w:ilvl="4" w:tplc="042A0019" w:tentative="1">
      <w:start w:val="1"/>
      <w:numFmt w:val="lowerLetter"/>
      <w:lvlText w:val="%5."/>
      <w:lvlJc w:val="left"/>
      <w:pPr>
        <w:tabs>
          <w:tab w:val="num" w:pos="3780"/>
        </w:tabs>
        <w:ind w:left="3780" w:hanging="360"/>
      </w:pPr>
      <w:rPr>
        <w:rFonts w:cs="Times New Roman"/>
      </w:rPr>
    </w:lvl>
    <w:lvl w:ilvl="5" w:tplc="042A001B" w:tentative="1">
      <w:start w:val="1"/>
      <w:numFmt w:val="lowerRoman"/>
      <w:lvlText w:val="%6."/>
      <w:lvlJc w:val="right"/>
      <w:pPr>
        <w:tabs>
          <w:tab w:val="num" w:pos="4500"/>
        </w:tabs>
        <w:ind w:left="4500" w:hanging="180"/>
      </w:pPr>
      <w:rPr>
        <w:rFonts w:cs="Times New Roman"/>
      </w:rPr>
    </w:lvl>
    <w:lvl w:ilvl="6" w:tplc="042A000F" w:tentative="1">
      <w:start w:val="1"/>
      <w:numFmt w:val="decimal"/>
      <w:lvlText w:val="%7."/>
      <w:lvlJc w:val="left"/>
      <w:pPr>
        <w:tabs>
          <w:tab w:val="num" w:pos="5220"/>
        </w:tabs>
        <w:ind w:left="5220" w:hanging="360"/>
      </w:pPr>
      <w:rPr>
        <w:rFonts w:cs="Times New Roman"/>
      </w:rPr>
    </w:lvl>
    <w:lvl w:ilvl="7" w:tplc="042A0019" w:tentative="1">
      <w:start w:val="1"/>
      <w:numFmt w:val="lowerLetter"/>
      <w:lvlText w:val="%8."/>
      <w:lvlJc w:val="left"/>
      <w:pPr>
        <w:tabs>
          <w:tab w:val="num" w:pos="5940"/>
        </w:tabs>
        <w:ind w:left="5940" w:hanging="360"/>
      </w:pPr>
      <w:rPr>
        <w:rFonts w:cs="Times New Roman"/>
      </w:rPr>
    </w:lvl>
    <w:lvl w:ilvl="8" w:tplc="042A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40"/>
  <w:drawingGridVerticalSpacing w:val="381"/>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F55"/>
    <w:rsid w:val="00017AE2"/>
    <w:rsid w:val="0003561E"/>
    <w:rsid w:val="00046D67"/>
    <w:rsid w:val="00055CA9"/>
    <w:rsid w:val="000603BA"/>
    <w:rsid w:val="000A5C7C"/>
    <w:rsid w:val="000C4A31"/>
    <w:rsid w:val="000F6B84"/>
    <w:rsid w:val="0011238E"/>
    <w:rsid w:val="00125A58"/>
    <w:rsid w:val="00136592"/>
    <w:rsid w:val="00144A87"/>
    <w:rsid w:val="0016096B"/>
    <w:rsid w:val="001A45C4"/>
    <w:rsid w:val="001B54C4"/>
    <w:rsid w:val="001C62DB"/>
    <w:rsid w:val="001F0514"/>
    <w:rsid w:val="001F5A97"/>
    <w:rsid w:val="002108DF"/>
    <w:rsid w:val="00294E96"/>
    <w:rsid w:val="002C49E4"/>
    <w:rsid w:val="002D2230"/>
    <w:rsid w:val="002D792E"/>
    <w:rsid w:val="002E0A94"/>
    <w:rsid w:val="0030185D"/>
    <w:rsid w:val="00342F55"/>
    <w:rsid w:val="0035460D"/>
    <w:rsid w:val="00357DD4"/>
    <w:rsid w:val="0037363F"/>
    <w:rsid w:val="003A2223"/>
    <w:rsid w:val="0042375F"/>
    <w:rsid w:val="00437D42"/>
    <w:rsid w:val="00453F82"/>
    <w:rsid w:val="00456180"/>
    <w:rsid w:val="0047227A"/>
    <w:rsid w:val="004C2465"/>
    <w:rsid w:val="004C530A"/>
    <w:rsid w:val="005243D6"/>
    <w:rsid w:val="00527D01"/>
    <w:rsid w:val="00556E06"/>
    <w:rsid w:val="005B3302"/>
    <w:rsid w:val="005C6CBF"/>
    <w:rsid w:val="005D76C2"/>
    <w:rsid w:val="00662B3D"/>
    <w:rsid w:val="006A1CEE"/>
    <w:rsid w:val="006A29D3"/>
    <w:rsid w:val="006A3D48"/>
    <w:rsid w:val="006C01BC"/>
    <w:rsid w:val="006F41F0"/>
    <w:rsid w:val="006F5FDA"/>
    <w:rsid w:val="007358AB"/>
    <w:rsid w:val="007520FD"/>
    <w:rsid w:val="00764221"/>
    <w:rsid w:val="00780609"/>
    <w:rsid w:val="007902D4"/>
    <w:rsid w:val="007F7BFA"/>
    <w:rsid w:val="00802A01"/>
    <w:rsid w:val="0080695A"/>
    <w:rsid w:val="00814C22"/>
    <w:rsid w:val="00822491"/>
    <w:rsid w:val="008357E9"/>
    <w:rsid w:val="008500F1"/>
    <w:rsid w:val="00877B7E"/>
    <w:rsid w:val="008A3432"/>
    <w:rsid w:val="008A760B"/>
    <w:rsid w:val="008C06DE"/>
    <w:rsid w:val="008E5A90"/>
    <w:rsid w:val="008F1F0B"/>
    <w:rsid w:val="00907004"/>
    <w:rsid w:val="0093595E"/>
    <w:rsid w:val="00954D30"/>
    <w:rsid w:val="00975FD2"/>
    <w:rsid w:val="009D7291"/>
    <w:rsid w:val="009D7612"/>
    <w:rsid w:val="009E0DA9"/>
    <w:rsid w:val="009E78C7"/>
    <w:rsid w:val="00A11C5A"/>
    <w:rsid w:val="00A1308A"/>
    <w:rsid w:val="00A311E8"/>
    <w:rsid w:val="00A46953"/>
    <w:rsid w:val="00A9172B"/>
    <w:rsid w:val="00AA0317"/>
    <w:rsid w:val="00AA2571"/>
    <w:rsid w:val="00AB10C2"/>
    <w:rsid w:val="00B0457F"/>
    <w:rsid w:val="00B11B4A"/>
    <w:rsid w:val="00B14D1F"/>
    <w:rsid w:val="00B41585"/>
    <w:rsid w:val="00B62867"/>
    <w:rsid w:val="00B7123D"/>
    <w:rsid w:val="00B86E21"/>
    <w:rsid w:val="00BB354F"/>
    <w:rsid w:val="00BD4237"/>
    <w:rsid w:val="00BD5547"/>
    <w:rsid w:val="00BF2613"/>
    <w:rsid w:val="00C017FA"/>
    <w:rsid w:val="00C67752"/>
    <w:rsid w:val="00C72525"/>
    <w:rsid w:val="00C76EC8"/>
    <w:rsid w:val="00CE54A0"/>
    <w:rsid w:val="00D01CA6"/>
    <w:rsid w:val="00D17A61"/>
    <w:rsid w:val="00D46320"/>
    <w:rsid w:val="00D528A9"/>
    <w:rsid w:val="00D6781E"/>
    <w:rsid w:val="00DA694C"/>
    <w:rsid w:val="00DE5D5D"/>
    <w:rsid w:val="00E278F9"/>
    <w:rsid w:val="00E4199B"/>
    <w:rsid w:val="00E608A8"/>
    <w:rsid w:val="00E7466F"/>
    <w:rsid w:val="00E95562"/>
    <w:rsid w:val="00E96E97"/>
    <w:rsid w:val="00EA4A3B"/>
    <w:rsid w:val="00EA6E72"/>
    <w:rsid w:val="00F33784"/>
    <w:rsid w:val="00F93972"/>
    <w:rsid w:val="00FA0D96"/>
    <w:rsid w:val="00FA3812"/>
    <w:rsid w:val="00FC0E34"/>
    <w:rsid w:val="00FF3C73"/>
    <w:rsid w:val="00FF4E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7FA"/>
    <w:pPr>
      <w:jc w:val="both"/>
    </w:pPr>
    <w:rPr>
      <w:sz w:val="28"/>
      <w:szCs w:val="28"/>
      <w:lang w:val="en-US" w:eastAsia="en-US"/>
    </w:rPr>
  </w:style>
  <w:style w:type="paragraph" w:styleId="Heading1">
    <w:name w:val="heading 1"/>
    <w:basedOn w:val="Normal"/>
    <w:next w:val="Normal"/>
    <w:link w:val="Heading1Char"/>
    <w:uiPriority w:val="99"/>
    <w:qFormat/>
    <w:rsid w:val="00C017FA"/>
    <w:pPr>
      <w:keepNext/>
      <w:ind w:firstLine="720"/>
      <w:jc w:val="center"/>
      <w:outlineLvl w:val="0"/>
    </w:pPr>
    <w:rPr>
      <w:rFonts w:ascii=".VnTimeH" w:hAnsi=".VnTimeH" w:cs=".VnTimeH"/>
      <w:b/>
      <w:bCs/>
      <w:lang w:val="en-GB"/>
    </w:rPr>
  </w:style>
  <w:style w:type="paragraph" w:styleId="Heading2">
    <w:name w:val="heading 2"/>
    <w:basedOn w:val="Normal"/>
    <w:next w:val="Normal"/>
    <w:link w:val="Heading2Char"/>
    <w:uiPriority w:val="99"/>
    <w:qFormat/>
    <w:rsid w:val="00C017FA"/>
    <w:pPr>
      <w:keepNext/>
      <w:jc w:val="center"/>
      <w:outlineLvl w:val="1"/>
    </w:pPr>
    <w:rPr>
      <w:rFonts w:ascii=".VnTime" w:hAnsi=".VnTime" w:cs=".VnTime"/>
      <w:b/>
      <w:bCs/>
      <w:lang w:val="en-GB"/>
    </w:rPr>
  </w:style>
  <w:style w:type="paragraph" w:styleId="Heading3">
    <w:name w:val="heading 3"/>
    <w:basedOn w:val="Normal"/>
    <w:next w:val="Normal"/>
    <w:link w:val="Heading3Char"/>
    <w:uiPriority w:val="99"/>
    <w:qFormat/>
    <w:rsid w:val="00EA4A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017FA"/>
    <w:pPr>
      <w:keepNext/>
      <w:ind w:right="-1170"/>
      <w:jc w:val="center"/>
      <w:outlineLvl w:val="3"/>
    </w:pPr>
    <w:rPr>
      <w:rFonts w:ascii=".VnArialH" w:hAnsi=".VnArialH" w:cs=".VnArialH"/>
      <w:b/>
      <w:bCs/>
      <w:lang w:val="en-GB"/>
    </w:rPr>
  </w:style>
  <w:style w:type="paragraph" w:styleId="Heading6">
    <w:name w:val="heading 6"/>
    <w:basedOn w:val="Normal"/>
    <w:next w:val="Normal"/>
    <w:link w:val="Heading6Char"/>
    <w:uiPriority w:val="99"/>
    <w:qFormat/>
    <w:rsid w:val="00C017FA"/>
    <w:pPr>
      <w:keepNext/>
      <w:ind w:right="-1"/>
      <w:jc w:val="center"/>
      <w:outlineLvl w:val="5"/>
    </w:pPr>
    <w:rPr>
      <w:b/>
      <w:bCs/>
      <w:lang w:val="en-GB"/>
    </w:rPr>
  </w:style>
  <w:style w:type="paragraph" w:styleId="Heading8">
    <w:name w:val="heading 8"/>
    <w:basedOn w:val="Normal"/>
    <w:next w:val="Normal"/>
    <w:link w:val="Heading8Char"/>
    <w:uiPriority w:val="99"/>
    <w:qFormat/>
    <w:rsid w:val="00EA6E72"/>
    <w:pPr>
      <w:spacing w:before="240" w:after="60"/>
      <w:outlineLvl w:val="7"/>
    </w:pPr>
    <w:rPr>
      <w:i/>
      <w:iCs/>
      <w:sz w:val="24"/>
      <w:szCs w:val="24"/>
    </w:rPr>
  </w:style>
  <w:style w:type="paragraph" w:styleId="Heading9">
    <w:name w:val="heading 9"/>
    <w:basedOn w:val="Normal"/>
    <w:next w:val="Normal"/>
    <w:link w:val="Heading9Char"/>
    <w:uiPriority w:val="99"/>
    <w:qFormat/>
    <w:rsid w:val="007F7BF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6EE2"/>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
    <w:semiHidden/>
    <w:rsid w:val="009F6EE2"/>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9F6EE2"/>
    <w:rPr>
      <w:rFonts w:ascii="Times New Roman" w:eastAsia="Times New Roman" w:hAnsi="Times New Roman" w:cs="Times New Roman"/>
      <w:b/>
      <w:bCs/>
      <w:sz w:val="26"/>
      <w:szCs w:val="26"/>
      <w:lang w:val="en-US" w:eastAsia="en-US"/>
    </w:rPr>
  </w:style>
  <w:style w:type="character" w:customStyle="1" w:styleId="Heading4Char">
    <w:name w:val="Heading 4 Char"/>
    <w:link w:val="Heading4"/>
    <w:uiPriority w:val="9"/>
    <w:semiHidden/>
    <w:rsid w:val="009F6EE2"/>
    <w:rPr>
      <w:rFonts w:ascii="Arial" w:eastAsia="Times New Roman" w:hAnsi="Arial" w:cs="Times New Roman"/>
      <w:b/>
      <w:bCs/>
      <w:sz w:val="28"/>
      <w:szCs w:val="28"/>
      <w:lang w:val="en-US" w:eastAsia="en-US"/>
    </w:rPr>
  </w:style>
  <w:style w:type="character" w:customStyle="1" w:styleId="Heading6Char">
    <w:name w:val="Heading 6 Char"/>
    <w:link w:val="Heading6"/>
    <w:uiPriority w:val="9"/>
    <w:semiHidden/>
    <w:rsid w:val="009F6EE2"/>
    <w:rPr>
      <w:rFonts w:ascii="Arial" w:eastAsia="Times New Roman" w:hAnsi="Arial" w:cs="Times New Roman"/>
      <w:b/>
      <w:bCs/>
      <w:lang w:val="en-US" w:eastAsia="en-US"/>
    </w:rPr>
  </w:style>
  <w:style w:type="character" w:customStyle="1" w:styleId="Heading8Char">
    <w:name w:val="Heading 8 Char"/>
    <w:link w:val="Heading8"/>
    <w:uiPriority w:val="9"/>
    <w:semiHidden/>
    <w:rsid w:val="009F6EE2"/>
    <w:rPr>
      <w:rFonts w:ascii="Arial" w:eastAsia="Times New Roman" w:hAnsi="Arial" w:cs="Times New Roman"/>
      <w:i/>
      <w:iCs/>
      <w:sz w:val="24"/>
      <w:szCs w:val="24"/>
      <w:lang w:val="en-US" w:eastAsia="en-US"/>
    </w:rPr>
  </w:style>
  <w:style w:type="character" w:customStyle="1" w:styleId="Heading9Char">
    <w:name w:val="Heading 9 Char"/>
    <w:link w:val="Heading9"/>
    <w:uiPriority w:val="9"/>
    <w:semiHidden/>
    <w:rsid w:val="009F6EE2"/>
    <w:rPr>
      <w:rFonts w:ascii="Times New Roman" w:eastAsia="Times New Roman" w:hAnsi="Times New Roman" w:cs="Times New Roman"/>
      <w:lang w:val="en-US" w:eastAsia="en-US"/>
    </w:rPr>
  </w:style>
  <w:style w:type="paragraph" w:styleId="BodyText">
    <w:name w:val="Body Text"/>
    <w:basedOn w:val="Normal"/>
    <w:link w:val="BodyTextChar"/>
    <w:uiPriority w:val="99"/>
    <w:rsid w:val="00C017FA"/>
    <w:rPr>
      <w:rFonts w:ascii=".VnTime" w:hAnsi=".VnTime" w:cs=".VnTime"/>
      <w:lang w:val="en-GB"/>
    </w:rPr>
  </w:style>
  <w:style w:type="character" w:customStyle="1" w:styleId="BodyTextChar">
    <w:name w:val="Body Text Char"/>
    <w:link w:val="BodyText"/>
    <w:uiPriority w:val="99"/>
    <w:semiHidden/>
    <w:rsid w:val="009F6EE2"/>
    <w:rPr>
      <w:sz w:val="28"/>
      <w:szCs w:val="28"/>
      <w:lang w:val="en-US" w:eastAsia="en-US"/>
    </w:rPr>
  </w:style>
  <w:style w:type="paragraph" w:styleId="FootnoteText">
    <w:name w:val="footnote text"/>
    <w:basedOn w:val="Normal"/>
    <w:link w:val="FootnoteTextChar"/>
    <w:uiPriority w:val="99"/>
    <w:semiHidden/>
    <w:rsid w:val="00C017FA"/>
    <w:pPr>
      <w:jc w:val="left"/>
    </w:pPr>
    <w:rPr>
      <w:sz w:val="20"/>
      <w:szCs w:val="20"/>
      <w:lang w:val="en-GB"/>
    </w:rPr>
  </w:style>
  <w:style w:type="character" w:customStyle="1" w:styleId="FootnoteTextChar">
    <w:name w:val="Footnote Text Char"/>
    <w:link w:val="FootnoteText"/>
    <w:uiPriority w:val="99"/>
    <w:semiHidden/>
    <w:rsid w:val="009F6EE2"/>
    <w:rPr>
      <w:sz w:val="20"/>
      <w:szCs w:val="20"/>
      <w:lang w:val="en-US" w:eastAsia="en-US"/>
    </w:rPr>
  </w:style>
  <w:style w:type="paragraph" w:styleId="Subtitle">
    <w:name w:val="Subtitle"/>
    <w:basedOn w:val="Normal"/>
    <w:link w:val="SubtitleChar"/>
    <w:uiPriority w:val="99"/>
    <w:qFormat/>
    <w:rsid w:val="00EA6E72"/>
    <w:pPr>
      <w:jc w:val="center"/>
    </w:pPr>
    <w:rPr>
      <w:rFonts w:ascii=".VnTimeH" w:hAnsi=".VnTimeH" w:cs=".VnTimeH"/>
      <w:b/>
      <w:bCs/>
    </w:rPr>
  </w:style>
  <w:style w:type="character" w:customStyle="1" w:styleId="SubtitleChar">
    <w:name w:val="Subtitle Char"/>
    <w:link w:val="Subtitle"/>
    <w:uiPriority w:val="11"/>
    <w:rsid w:val="009F6EE2"/>
    <w:rPr>
      <w:rFonts w:ascii="Times New Roman" w:eastAsia="Times New Roman" w:hAnsi="Times New Roman" w:cs="Times New Roman"/>
      <w:sz w:val="24"/>
      <w:szCs w:val="24"/>
      <w:lang w:val="en-US" w:eastAsia="en-US"/>
    </w:rPr>
  </w:style>
  <w:style w:type="character" w:styleId="FootnoteReference">
    <w:name w:val="footnote reference"/>
    <w:uiPriority w:val="99"/>
    <w:semiHidden/>
    <w:rsid w:val="00017AE2"/>
    <w:rPr>
      <w:rFonts w:cs="Times New Roman"/>
      <w:vertAlign w:val="superscript"/>
    </w:rPr>
  </w:style>
  <w:style w:type="paragraph" w:styleId="Title">
    <w:name w:val="Title"/>
    <w:basedOn w:val="Normal"/>
    <w:link w:val="TitleChar"/>
    <w:uiPriority w:val="99"/>
    <w:qFormat/>
    <w:rsid w:val="000A5C7C"/>
    <w:pPr>
      <w:tabs>
        <w:tab w:val="center" w:pos="6237"/>
      </w:tabs>
      <w:spacing w:before="120" w:line="28" w:lineRule="atLeast"/>
      <w:jc w:val="center"/>
    </w:pPr>
    <w:rPr>
      <w:rFonts w:ascii=".VnTime" w:hAnsi=".VnTime" w:cs=".VnTime"/>
      <w:b/>
      <w:bCs/>
      <w:sz w:val="24"/>
      <w:szCs w:val="24"/>
    </w:rPr>
  </w:style>
  <w:style w:type="character" w:customStyle="1" w:styleId="TitleChar">
    <w:name w:val="Title Char"/>
    <w:link w:val="Title"/>
    <w:uiPriority w:val="10"/>
    <w:rsid w:val="009F6EE2"/>
    <w:rPr>
      <w:rFonts w:ascii="Times New Roman" w:eastAsia="Times New Roman" w:hAnsi="Times New Roman" w:cs="Times New Roman"/>
      <w:b/>
      <w:bCs/>
      <w:kern w:val="28"/>
      <w:sz w:val="32"/>
      <w:szCs w:val="32"/>
      <w:lang w:val="en-US" w:eastAsia="en-US"/>
    </w:rPr>
  </w:style>
  <w:style w:type="table" w:styleId="TableGrid">
    <w:name w:val="Table Grid"/>
    <w:basedOn w:val="TableNormal"/>
    <w:uiPriority w:val="99"/>
    <w:rsid w:val="008F1F0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B54C4"/>
    <w:pPr>
      <w:tabs>
        <w:tab w:val="center" w:pos="4320"/>
        <w:tab w:val="right" w:pos="8640"/>
      </w:tabs>
    </w:pPr>
  </w:style>
  <w:style w:type="character" w:customStyle="1" w:styleId="FooterChar">
    <w:name w:val="Footer Char"/>
    <w:link w:val="Footer"/>
    <w:uiPriority w:val="99"/>
    <w:semiHidden/>
    <w:rsid w:val="009F6EE2"/>
    <w:rPr>
      <w:sz w:val="28"/>
      <w:szCs w:val="28"/>
      <w:lang w:val="en-US" w:eastAsia="en-US"/>
    </w:rPr>
  </w:style>
  <w:style w:type="paragraph" w:styleId="BalloonText">
    <w:name w:val="Balloon Text"/>
    <w:basedOn w:val="Normal"/>
    <w:link w:val="BalloonTextChar"/>
    <w:uiPriority w:val="99"/>
    <w:semiHidden/>
    <w:rsid w:val="002C49E4"/>
    <w:rPr>
      <w:rFonts w:ascii="Tahoma" w:hAnsi="Tahoma" w:cs="Tahoma"/>
      <w:sz w:val="16"/>
      <w:szCs w:val="16"/>
    </w:rPr>
  </w:style>
  <w:style w:type="character" w:customStyle="1" w:styleId="BalloonTextChar">
    <w:name w:val="Balloon Text Char"/>
    <w:link w:val="BalloonText"/>
    <w:uiPriority w:val="99"/>
    <w:semiHidden/>
    <w:rsid w:val="009F6EE2"/>
    <w:rPr>
      <w:sz w:val="0"/>
      <w:szCs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1888</Characters>
  <Application>Microsoft Office Word</Application>
  <DocSecurity>0</DocSecurity>
  <Lines>15</Lines>
  <Paragraphs>4</Paragraphs>
  <ScaleCrop>false</ScaleCrop>
  <Company>OOG</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NTV</dc:creator>
  <cp:keywords/>
  <dc:description/>
  <cp:lastModifiedBy>anhndt</cp:lastModifiedBy>
  <cp:revision>3</cp:revision>
  <cp:lastPrinted>2016-05-18T07:56:00Z</cp:lastPrinted>
  <dcterms:created xsi:type="dcterms:W3CDTF">2016-05-18T08:01:00Z</dcterms:created>
  <dcterms:modified xsi:type="dcterms:W3CDTF">2016-05-16T14:28:00Z</dcterms:modified>
</cp:coreProperties>
</file>